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934F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6D41FEF" w14:textId="5310BFD8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FB4C1D" w:rsidRPr="00FB4C1D">
        <w:rPr>
          <w:rFonts w:ascii="Times New Roman" w:eastAsia="Times New Roman" w:hAnsi="Times New Roman" w:cs="Times New Roman"/>
          <w:b/>
          <w:sz w:val="24"/>
          <w:szCs w:val="24"/>
        </w:rPr>
        <w:t>www.</w:t>
      </w:r>
      <w:r w:rsidR="003A482C">
        <w:rPr>
          <w:rFonts w:ascii="Times New Roman" w:eastAsia="Times New Roman" w:hAnsi="Times New Roman" w:cs="Times New Roman"/>
          <w:b/>
          <w:sz w:val="24"/>
          <w:szCs w:val="24"/>
        </w:rPr>
        <w:t>ramy-naslapy</w:t>
      </w:r>
      <w:r w:rsidR="00FB4C1D" w:rsidRPr="00FB4C1D">
        <w:rPr>
          <w:rFonts w:ascii="Times New Roman" w:eastAsia="Times New Roman" w:hAnsi="Times New Roman" w:cs="Times New Roman"/>
          <w:b/>
          <w:sz w:val="24"/>
          <w:szCs w:val="24"/>
        </w:rPr>
        <w:t>.sk</w:t>
      </w:r>
    </w:p>
    <w:p w14:paraId="66C1B2CB" w14:textId="77777777" w:rsidR="00FB4C1D" w:rsidRDefault="00FB4C1D">
      <w:pPr>
        <w:rPr>
          <w:rFonts w:ascii="Times New Roman" w:eastAsia="Times New Roman" w:hAnsi="Times New Roman" w:cs="Times New Roman"/>
          <w:sz w:val="24"/>
          <w:szCs w:val="24"/>
        </w:rPr>
      </w:pPr>
      <w:r w:rsidRPr="00FB4C1D">
        <w:rPr>
          <w:rFonts w:ascii="Times New Roman" w:eastAsia="Times New Roman" w:hAnsi="Times New Roman" w:cs="Times New Roman"/>
          <w:sz w:val="24"/>
          <w:szCs w:val="24"/>
        </w:rPr>
        <w:t xml:space="preserve">Ivan Šimko, </w:t>
      </w:r>
      <w:proofErr w:type="spellStart"/>
      <w:r w:rsidRPr="00FB4C1D">
        <w:rPr>
          <w:rFonts w:ascii="Times New Roman" w:eastAsia="Times New Roman" w:hAnsi="Times New Roman" w:cs="Times New Roman"/>
          <w:sz w:val="24"/>
          <w:szCs w:val="24"/>
        </w:rPr>
        <w:t>Nepcaly</w:t>
      </w:r>
      <w:proofErr w:type="spellEnd"/>
      <w:r w:rsidRPr="00FB4C1D">
        <w:rPr>
          <w:rFonts w:ascii="Times New Roman" w:eastAsia="Times New Roman" w:hAnsi="Times New Roman" w:cs="Times New Roman"/>
          <w:sz w:val="24"/>
          <w:szCs w:val="24"/>
        </w:rPr>
        <w:t xml:space="preserve"> 157, 03812 Necpaly pri Martine, Slovenská republika</w:t>
      </w:r>
    </w:p>
    <w:p w14:paraId="58803DFA" w14:textId="07947E66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4AD6980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259245B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77885D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456F8605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6275593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4AEB6B7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4485A23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55AC315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49ED433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2E37D3A5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BF2BC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FFF631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94A1C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650EF90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0A74620E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2DE264C4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61407716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257691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542378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3A482C"/>
    <w:rsid w:val="0097565D"/>
    <w:rsid w:val="00F100AE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44C1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www.ramy-naslapy.sk Simko</cp:lastModifiedBy>
  <cp:revision>2</cp:revision>
  <dcterms:created xsi:type="dcterms:W3CDTF">2022-11-03T11:19:00Z</dcterms:created>
  <dcterms:modified xsi:type="dcterms:W3CDTF">2022-11-03T11:19:00Z</dcterms:modified>
</cp:coreProperties>
</file>